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912E8" w:rsidRDefault="00B12358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E912E8">
        <w:rPr>
          <w:b/>
          <w:bCs/>
          <w:color w:val="000000"/>
          <w:sz w:val="28"/>
          <w:szCs w:val="28"/>
          <w:shd w:val="clear" w:color="auto" w:fill="FFFFFF"/>
        </w:rPr>
        <w:t>Mais serotonina, menos motivação</w:t>
      </w:r>
      <w:r w:rsidR="00E912E8" w:rsidRPr="00E912E8">
        <w:rPr>
          <w:b/>
          <w:bCs/>
          <w:color w:val="000000"/>
          <w:sz w:val="28"/>
          <w:szCs w:val="28"/>
          <w:shd w:val="clear" w:color="auto" w:fill="FFFFFF"/>
        </w:rPr>
        <w:t xml:space="preserve">? </w:t>
      </w:r>
      <w:r w:rsidR="00E912E8" w:rsidRPr="00E912E8">
        <w:rPr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Depende das circunstâncias</w:t>
      </w:r>
    </w:p>
    <w:p w:rsidR="00B12358" w:rsidRPr="00B12358" w:rsidRDefault="00B12358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B12358" w:rsidRPr="00B12358" w:rsidRDefault="00B12358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B12358">
        <w:rPr>
          <w:b/>
          <w:bCs/>
          <w:color w:val="000000"/>
          <w:sz w:val="24"/>
          <w:szCs w:val="24"/>
          <w:shd w:val="clear" w:color="auto" w:fill="FFFFFF"/>
        </w:rPr>
        <w:t>Novo estudo em ratinhos mostra que o aumento de serotonina, uma das principais moléculas mediadoras da comunicação cerebral, influi sobre a motivação – mas só às vezes. Além disso, este estudo revelou que os efeitos de níveis aumentados de serotonina a curto e longo prazo são opostos, uma propriedade totalmente inesperada do sistema funcional deste neurotransmissor.</w:t>
      </w:r>
    </w:p>
    <w:p w:rsidR="00B12358" w:rsidRPr="00B12358" w:rsidRDefault="00B12358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Um </w:t>
      </w:r>
      <w:r w:rsidR="00061A7E" w:rsidRPr="00B12358">
        <w:rPr>
          <w:rFonts w:cstheme="minorHAnsi"/>
          <w:color w:val="000000"/>
          <w:sz w:val="24"/>
          <w:szCs w:val="24"/>
        </w:rPr>
        <w:t xml:space="preserve">efeito </w:t>
      </w:r>
      <w:r w:rsidRPr="00B12358">
        <w:rPr>
          <w:rFonts w:cstheme="minorHAnsi"/>
          <w:color w:val="000000"/>
          <w:sz w:val="24"/>
          <w:szCs w:val="24"/>
        </w:rPr>
        <w:t xml:space="preserve">surpreendente no comportamento de ratinhos, descoberto por neurocientistas do Centro Champalimaud, em Lisboa, sugere fortemente que a serotonina está envolvida num mecanismo biológico que afeta a motivação dos animais. O trabalho acaba de ser publicado na revista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online</w:t>
      </w:r>
      <w:proofErr w:type="gramEnd"/>
      <w:r w:rsidRPr="00B12358">
        <w:rPr>
          <w:rFonts w:cstheme="minorHAnsi"/>
          <w:color w:val="000000"/>
          <w:sz w:val="24"/>
          <w:szCs w:val="24"/>
        </w:rPr>
        <w:t xml:space="preserve"> de acesso livre </w:t>
      </w:r>
      <w:proofErr w:type="spellStart"/>
      <w:r w:rsidRPr="00B12358">
        <w:rPr>
          <w:rFonts w:cstheme="minorHAnsi"/>
          <w:i/>
          <w:iCs/>
          <w:color w:val="000000"/>
          <w:sz w:val="24"/>
          <w:szCs w:val="24"/>
        </w:rPr>
        <w:t>eLife</w:t>
      </w:r>
      <w:proofErr w:type="spellEnd"/>
      <w:r w:rsidRPr="00B12358">
        <w:rPr>
          <w:rFonts w:cstheme="minorHAnsi"/>
          <w:color w:val="000000"/>
          <w:sz w:val="24"/>
          <w:szCs w:val="24"/>
        </w:rPr>
        <w:t>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A serotonina é um dos “mensageiros” químicos, ou neurotransmissores, utilizados pelos neurónios para comunicar entre si. Sabe-se ainda que desempenha um papel importante no controlo do sono, do movimento e de outros comportamentos cruciais para a sobrevivência dos animais, mas em particular, a existência de um efeito na motivação não era clara.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Os neurónios que produzem serotonina localizam-se em estruturas celulares do tronco cerebral (a parte mais “primitiva” do cérebro em termos evolutivos), chamadas “núcleos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da rafe</w:t>
      </w:r>
      <w:proofErr w:type="gramEnd"/>
      <w:r w:rsidRPr="00B12358">
        <w:rPr>
          <w:rFonts w:cstheme="minorHAnsi"/>
          <w:color w:val="000000"/>
          <w:sz w:val="24"/>
          <w:szCs w:val="24"/>
        </w:rPr>
        <w:t xml:space="preserve">.” Como estes neurónios projetam os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seus axónios para múltiplas regiões cerebrais, a serotonina atua</w:t>
      </w:r>
      <w:proofErr w:type="gramEnd"/>
      <w:r w:rsidRPr="00B12358">
        <w:rPr>
          <w:rFonts w:cstheme="minorHAnsi"/>
          <w:color w:val="000000"/>
          <w:sz w:val="24"/>
          <w:szCs w:val="24"/>
        </w:rPr>
        <w:t xml:space="preserve"> à escala do cérebro. Após a sua libertação pelos neurónios dos </w:t>
      </w:r>
      <w:r w:rsidR="00061A7E">
        <w:rPr>
          <w:rFonts w:cstheme="minorHAnsi"/>
          <w:color w:val="000000"/>
          <w:sz w:val="24"/>
          <w:szCs w:val="24"/>
        </w:rPr>
        <w:t>“</w:t>
      </w:r>
      <w:r w:rsidRPr="00B12358">
        <w:rPr>
          <w:rFonts w:cstheme="minorHAnsi"/>
          <w:color w:val="000000"/>
          <w:sz w:val="24"/>
          <w:szCs w:val="24"/>
        </w:rPr>
        <w:t xml:space="preserve">núcleos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da rafe</w:t>
      </w:r>
      <w:proofErr w:type="gramEnd"/>
      <w:r w:rsidR="00061A7E">
        <w:rPr>
          <w:rFonts w:cstheme="minorHAnsi"/>
          <w:color w:val="000000"/>
          <w:sz w:val="24"/>
          <w:szCs w:val="24"/>
        </w:rPr>
        <w:t>”</w:t>
      </w:r>
      <w:r w:rsidRPr="00B12358">
        <w:rPr>
          <w:rFonts w:cstheme="minorHAnsi"/>
          <w:color w:val="000000"/>
          <w:sz w:val="24"/>
          <w:szCs w:val="24"/>
        </w:rPr>
        <w:t xml:space="preserve">, esses mesmos neurónios reabsorvem a serotonina em excesso. </w:t>
      </w:r>
    </w:p>
    <w:p w:rsidR="00B12358" w:rsidRPr="00B12358" w:rsidRDefault="00B12358" w:rsidP="00B12358">
      <w:pPr>
        <w:jc w:val="both"/>
        <w:rPr>
          <w:rFonts w:eastAsia="Times New Roman"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Como os défices de serotonina no cérebro estão associados à depressão, são utilizados, para tratar os sintomas depressivos, medicamentos ditos “inibidores seletivos da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recaptação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da serotonina” (ISRS), dos quais o mais conhecido é o Prozac – e que fazem justamente aumentar os níveis cerebrais de serotonina ao impedirem a absorção do excesso de serotonina.</w:t>
      </w:r>
    </w:p>
    <w:p w:rsidR="00B12358" w:rsidRDefault="00B12358" w:rsidP="00B12358">
      <w:pPr>
        <w:jc w:val="both"/>
        <w:rPr>
          <w:rFonts w:cstheme="minorHAnsi"/>
          <w:color w:val="000000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No entanto, ninguém sabe ao certo de que forma um excesso de serotonina permite, em termos biológicos, aliviar os sintomas depressivos. O inédito efeito agora revelado pela equipa de neurocientistas do Centro Champalimaud poderá fornecer pistas para esclarecer esta questão.</w:t>
      </w:r>
    </w:p>
    <w:p w:rsidR="00061A7E" w:rsidRPr="00B12358" w:rsidRDefault="00061A7E" w:rsidP="00B12358">
      <w:pPr>
        <w:jc w:val="both"/>
        <w:rPr>
          <w:rFonts w:cstheme="minorHAnsi"/>
          <w:sz w:val="24"/>
          <w:szCs w:val="24"/>
        </w:rPr>
      </w:pP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b/>
          <w:bCs/>
          <w:color w:val="000000"/>
          <w:sz w:val="24"/>
          <w:szCs w:val="24"/>
        </w:rPr>
        <w:t>“Picos” de serotonina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Até recentemente, estudar os mecanismos de ação da serotonina era algo muito difícil uma vez que não existiam formas rápidas e específicas de olhar para o comportamento de </w:t>
      </w:r>
      <w:r w:rsidRPr="00B12358">
        <w:rPr>
          <w:rFonts w:cstheme="minorHAnsi"/>
          <w:color w:val="000000"/>
          <w:sz w:val="24"/>
          <w:szCs w:val="24"/>
        </w:rPr>
        <w:lastRenderedPageBreak/>
        <w:t xml:space="preserve">ratinhos ao mesmo tempo que a produção deste neurotransmissor era estimulada nos seus cérebros. Mas hoje em dia, graças à técnica chamada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optogenética</w:t>
      </w:r>
      <w:proofErr w:type="spellEnd"/>
      <w:r w:rsidRPr="00B12358">
        <w:rPr>
          <w:rFonts w:cstheme="minorHAnsi"/>
          <w:color w:val="000000"/>
          <w:sz w:val="24"/>
          <w:szCs w:val="24"/>
        </w:rPr>
        <w:t>, na qual é utilizada luz para manipular (estimular ou silenciar) neurónios, tornou-se possível observar o impacto de uma manipulação neuronal no comportamento destes animais.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Recorrendo à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optogenética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, o que os cientistas fizeram foi estimular a produção de serotonina pelos </w:t>
      </w:r>
      <w:r w:rsidR="00061A7E">
        <w:rPr>
          <w:rFonts w:cstheme="minorHAnsi"/>
          <w:color w:val="000000"/>
          <w:sz w:val="24"/>
          <w:szCs w:val="24"/>
        </w:rPr>
        <w:t>“</w:t>
      </w:r>
      <w:r w:rsidRPr="00B12358">
        <w:rPr>
          <w:rFonts w:cstheme="minorHAnsi"/>
          <w:color w:val="000000"/>
          <w:sz w:val="24"/>
          <w:szCs w:val="24"/>
        </w:rPr>
        <w:t xml:space="preserve">núcleos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da rafe</w:t>
      </w:r>
      <w:proofErr w:type="gramEnd"/>
      <w:r w:rsidR="00061A7E">
        <w:rPr>
          <w:rFonts w:cstheme="minorHAnsi"/>
          <w:color w:val="000000"/>
          <w:sz w:val="24"/>
          <w:szCs w:val="24"/>
        </w:rPr>
        <w:t>”</w:t>
      </w:r>
      <w:r w:rsidRPr="00B12358">
        <w:rPr>
          <w:rFonts w:cstheme="minorHAnsi"/>
          <w:color w:val="000000"/>
          <w:sz w:val="24"/>
          <w:szCs w:val="24"/>
        </w:rPr>
        <w:t xml:space="preserve"> no cérebro de ratinhos. Começaram por provocar “picos” de serotonina ao estimularem a sua produção com pulsos de luz de três segundos a cada dez segundos, durante três intervalos de cinco minutos cada.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Os ratinhos, colocados numa caixa, eram livres de explorar o seu ambiente. Nestas condições, os comportamentos espontâneos mais frequentes destes animais são andar, erguer-se nas patas traseiras, limpar-se, cavar buracos ou ficar relativamente parados, mas alertas. 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A única diferença que os cientistas observaram foi que os ratinhos, ao serem estimulados, reduziam em cerca de 50% a velocidade de locomoção. Verificaram ainda que esta estimulação dos neurónios produtores de serotonina não afetava, em geral, outros comportamentos. 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O efeito destes “picos” de serotonina sobre a locomoção era quase imediato (um segundo após a estimulação dos neurónios produtores de serotonina) e transitório, isto é, tudo regressava à normalidade passados cinco segundos. Mas durante esse curto intervalo, “os animais agiam como se estivessem desmotivados”, diz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Zach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Mainen</w:t>
      </w:r>
      <w:proofErr w:type="spellEnd"/>
      <w:r w:rsidRPr="00B12358">
        <w:rPr>
          <w:rFonts w:cstheme="minorHAnsi"/>
          <w:color w:val="000000"/>
          <w:sz w:val="24"/>
          <w:szCs w:val="24"/>
        </w:rPr>
        <w:t>, que liderou o estudo.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Porém, a estimulação só afetava a velocidade de locomoção dos ratinhos se não estivessem empenhados nalguma tarefa particularmente motivadora. “Com estimulações, os animais reduzem a sua atividade motora, mas unicamente quando estão a explorar um ambiente novo sem ‘objetivos’ associados”, explica a coautora Patrícia Correia, que realizou as experiências e que, com o seu colega (e também coautor)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Eran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Lottem</w:t>
      </w:r>
      <w:proofErr w:type="spellEnd"/>
      <w:r w:rsidRPr="00B12358">
        <w:rPr>
          <w:rFonts w:cstheme="minorHAnsi"/>
          <w:color w:val="000000"/>
          <w:sz w:val="24"/>
          <w:szCs w:val="24"/>
        </w:rPr>
        <w:t>, analisou os resultados. “Já a mesma estimulação não tem qualquer efeito se o animal estiver concentrado numa tarefa específica como, por exemplo, a correr para obter uma recompensa. O nosso estudo revela que a serotonina tem um efeito direto na locomoção/exploração e eventual motivação do animal.”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Os cientistas mostraram ainda que o abrandamento dos animais não se deve a um aumento dos seus níveis de ansiedade – algo que poderia constituir um forte incentivo à inibição do movimento. “Trata-se de outra componente motivacional, que não é a ansiedade, nem tão pouco a expectativa de uma recompensa, uma vez que os animais não procuram ser estimulados”, explica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Zach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Mainen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. </w:t>
      </w:r>
    </w:p>
    <w:p w:rsidR="00061A7E" w:rsidRDefault="00061A7E" w:rsidP="00B12358">
      <w:pPr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b/>
          <w:bCs/>
          <w:color w:val="000000"/>
          <w:sz w:val="24"/>
          <w:szCs w:val="24"/>
        </w:rPr>
        <w:t>Segundo efeito</w:t>
      </w:r>
    </w:p>
    <w:p w:rsidR="00B12358" w:rsidRPr="00B12358" w:rsidRDefault="00B12358" w:rsidP="00B12358">
      <w:pPr>
        <w:jc w:val="both"/>
        <w:rPr>
          <w:rFonts w:eastAsia="Times New Roman"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lastRenderedPageBreak/>
        <w:t>O passo seguinte foi determinar o que aconteceria se estimulassem os neurónios produtores de serotonina de forma repetitiva ao longo de um período de tempo mais longo.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Para isso, uma segunda série de experiências consistiu numa estimulação diária dos ratinhos durante 24 dias consecutivos.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E foi aí que surgiu a surpresa: mesmo que cada estimulação pontual fizesse diminuir transitoriamente a velocidade de locomoção, globalmente ela ia aumentando, sendo que, ao fim de pouco mais de três semanas, ela situava-se 30% a 40% acima do que era no início desse período.“Este efeito de longo prazo deixou-nos completamente surpreendidos.”, </w:t>
      </w:r>
      <w:proofErr w:type="gramStart"/>
      <w:r w:rsidRPr="00B12358">
        <w:rPr>
          <w:rFonts w:cstheme="minorHAnsi"/>
          <w:color w:val="000000"/>
          <w:sz w:val="24"/>
          <w:szCs w:val="24"/>
        </w:rPr>
        <w:t>diz</w:t>
      </w:r>
      <w:proofErr w:type="gram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Zach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Mainen</w:t>
      </w:r>
      <w:proofErr w:type="spellEnd"/>
      <w:r w:rsidRPr="00B12358">
        <w:rPr>
          <w:rFonts w:cstheme="minorHAnsi"/>
          <w:color w:val="000000"/>
          <w:sz w:val="24"/>
          <w:szCs w:val="24"/>
        </w:rPr>
        <w:t>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“A estimulação prolongada desencadeou um segundo efeito. Os ratinhos ficaram globalmente mais ativos”, explica Patrícia Correia.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 xml:space="preserve">Este segundo efeito “é uma bizarra mas importante propriedade do sistema da serotonina”, diz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Zach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Mainen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. “Não sabemos o que significa em termos de depressão, mas a motivação para se movimentar poderá estar relacionada com um estado de apatia." </w:t>
      </w:r>
    </w:p>
    <w:p w:rsidR="00B12358" w:rsidRPr="00B12358" w:rsidRDefault="00B12358" w:rsidP="00B12358">
      <w:pPr>
        <w:jc w:val="both"/>
        <w:rPr>
          <w:rFonts w:cstheme="minorHAnsi"/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A existência deste segundo efeito, associado ao aumento prolongado dos níveis de serotonina no cérebro, poderá ainda permitir explicar por que os antidepressivos ISRS demoram cerca de três semanas a atuar. “Os ISRS atuam em parte no sistema da serotonina – e talvez o efeito a longo prazo que agora descobrimos tenha a ver com esse</w:t>
      </w:r>
      <w:r w:rsidR="00061A7E">
        <w:rPr>
          <w:rFonts w:cstheme="minorHAnsi"/>
          <w:color w:val="000000"/>
          <w:sz w:val="24"/>
          <w:szCs w:val="24"/>
        </w:rPr>
        <w:t xml:space="preserve"> período de latência”, conclui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Zach</w:t>
      </w:r>
      <w:proofErr w:type="spellEnd"/>
      <w:r w:rsidRPr="00B123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12358">
        <w:rPr>
          <w:rFonts w:cstheme="minorHAnsi"/>
          <w:color w:val="000000"/>
          <w:sz w:val="24"/>
          <w:szCs w:val="24"/>
        </w:rPr>
        <w:t>Mainen</w:t>
      </w:r>
      <w:proofErr w:type="spellEnd"/>
      <w:r w:rsidRPr="00B12358">
        <w:rPr>
          <w:rFonts w:cstheme="minorHAnsi"/>
          <w:color w:val="000000"/>
          <w:sz w:val="24"/>
          <w:szCs w:val="24"/>
        </w:rPr>
        <w:t>.</w:t>
      </w:r>
    </w:p>
    <w:p w:rsidR="00B12358" w:rsidRPr="00B12358" w:rsidRDefault="00B12358">
      <w:pPr>
        <w:rPr>
          <w:sz w:val="24"/>
          <w:szCs w:val="24"/>
        </w:rPr>
      </w:pPr>
    </w:p>
    <w:p w:rsidR="00B12358" w:rsidRPr="00B12358" w:rsidRDefault="00B12358">
      <w:pPr>
        <w:rPr>
          <w:rFonts w:cstheme="minorHAnsi"/>
          <w:color w:val="000000"/>
          <w:sz w:val="24"/>
          <w:szCs w:val="24"/>
        </w:rPr>
      </w:pPr>
      <w:r w:rsidRPr="00B12358">
        <w:rPr>
          <w:sz w:val="24"/>
          <w:szCs w:val="24"/>
        </w:rPr>
        <w:t xml:space="preserve">Fundação </w:t>
      </w:r>
      <w:r w:rsidRPr="00B12358">
        <w:rPr>
          <w:rFonts w:cstheme="minorHAnsi"/>
          <w:color w:val="000000"/>
          <w:sz w:val="24"/>
          <w:szCs w:val="24"/>
        </w:rPr>
        <w:t>Champalimaud</w:t>
      </w:r>
    </w:p>
    <w:p w:rsidR="00B12358" w:rsidRPr="00B12358" w:rsidRDefault="00B12358">
      <w:pPr>
        <w:rPr>
          <w:sz w:val="24"/>
          <w:szCs w:val="24"/>
        </w:rPr>
      </w:pPr>
      <w:r w:rsidRPr="00B12358">
        <w:rPr>
          <w:rFonts w:cstheme="minorHAnsi"/>
          <w:color w:val="000000"/>
          <w:sz w:val="24"/>
          <w:szCs w:val="24"/>
        </w:rPr>
        <w:t>Ciência na Imprensa Regional – Ciência Viva</w:t>
      </w:r>
    </w:p>
    <w:sectPr w:rsidR="00B12358" w:rsidRPr="00B12358" w:rsidSect="00A62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B12358"/>
    <w:rsid w:val="00061A7E"/>
    <w:rsid w:val="00362D13"/>
    <w:rsid w:val="00943EA8"/>
    <w:rsid w:val="00A62C85"/>
    <w:rsid w:val="00B12358"/>
    <w:rsid w:val="00E9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C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1005</Words>
  <Characters>5430</Characters>
  <Application>Microsoft Office Word</Application>
  <DocSecurity>0</DocSecurity>
  <Lines>45</Lines>
  <Paragraphs>12</Paragraphs>
  <ScaleCrop>false</ScaleCrop>
  <Company>PERSONAL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2017-02-15T11:02:00Z</dcterms:created>
  <dcterms:modified xsi:type="dcterms:W3CDTF">2017-02-15T11:13:00Z</dcterms:modified>
</cp:coreProperties>
</file>